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D6" w:rsidRDefault="00797BB9" w:rsidP="00797BB9">
      <w:pPr>
        <w:pStyle w:val="40"/>
        <w:shd w:val="clear" w:color="auto" w:fill="auto"/>
        <w:spacing w:before="0"/>
        <w:ind w:left="426" w:firstLine="708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D1D87A2" wp14:editId="10E911EB">
            <wp:simplePos x="0" y="0"/>
            <wp:positionH relativeFrom="column">
              <wp:posOffset>142240</wp:posOffset>
            </wp:positionH>
            <wp:positionV relativeFrom="paragraph">
              <wp:posOffset>-95885</wp:posOffset>
            </wp:positionV>
            <wp:extent cx="6905625" cy="1971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о </w:t>
      </w:r>
      <w:r w:rsidR="00644662">
        <w:t>проведении открытого фестиваля Тульско</w:t>
      </w:r>
      <w:r>
        <w:t>й обл</w:t>
      </w:r>
      <w:r w:rsidR="00644662">
        <w:t>асти по лыжеролл</w:t>
      </w:r>
      <w:r>
        <w:t>ерам, посвященного 74 годовщине П</w:t>
      </w:r>
      <w:r w:rsidR="00644662">
        <w:t>обеды в Великой</w:t>
      </w:r>
    </w:p>
    <w:p w:rsidR="007822D6" w:rsidRDefault="00644662">
      <w:pPr>
        <w:pStyle w:val="40"/>
        <w:shd w:val="clear" w:color="auto" w:fill="auto"/>
        <w:spacing w:before="0"/>
        <w:ind w:right="260"/>
        <w:jc w:val="center"/>
      </w:pPr>
      <w:r>
        <w:t>Отечественной войне.</w:t>
      </w:r>
    </w:p>
    <w:p w:rsidR="007822D6" w:rsidRDefault="00644662">
      <w:pPr>
        <w:pStyle w:val="40"/>
        <w:numPr>
          <w:ilvl w:val="0"/>
          <w:numId w:val="1"/>
        </w:numPr>
        <w:shd w:val="clear" w:color="auto" w:fill="auto"/>
        <w:tabs>
          <w:tab w:val="left" w:pos="1283"/>
        </w:tabs>
        <w:spacing w:before="0"/>
        <w:ind w:left="920"/>
        <w:jc w:val="both"/>
      </w:pPr>
      <w:r>
        <w:t>ЦЕЛИ И ЗАДАЧИ</w:t>
      </w:r>
    </w:p>
    <w:p w:rsidR="007822D6" w:rsidRDefault="00644662">
      <w:pPr>
        <w:pStyle w:val="20"/>
        <w:shd w:val="clear" w:color="auto" w:fill="auto"/>
        <w:spacing w:line="302" w:lineRule="exact"/>
        <w:ind w:left="920" w:right="660"/>
      </w:pPr>
      <w:r>
        <w:t>Пропаганда и популяризация лыжных гонок и лыжероликовых лыж в Тульской области.</w:t>
      </w:r>
    </w:p>
    <w:p w:rsidR="007822D6" w:rsidRDefault="00644662">
      <w:pPr>
        <w:pStyle w:val="20"/>
        <w:shd w:val="clear" w:color="auto" w:fill="auto"/>
        <w:spacing w:line="302" w:lineRule="exact"/>
        <w:ind w:left="920"/>
      </w:pPr>
      <w:r>
        <w:t>Воспитание молодежи, пропаганда здорового образа жизни.</w:t>
      </w:r>
    </w:p>
    <w:p w:rsidR="007822D6" w:rsidRDefault="00644662">
      <w:pPr>
        <w:pStyle w:val="20"/>
        <w:shd w:val="clear" w:color="auto" w:fill="auto"/>
        <w:spacing w:line="302" w:lineRule="exact"/>
        <w:ind w:left="920" w:right="1500"/>
        <w:jc w:val="left"/>
      </w:pPr>
      <w:r>
        <w:t>Привлечение различных слоев населения к регулярным занятиям физической культурой и спортом.</w:t>
      </w:r>
    </w:p>
    <w:p w:rsidR="007822D6" w:rsidRDefault="00644662">
      <w:pPr>
        <w:pStyle w:val="20"/>
        <w:shd w:val="clear" w:color="auto" w:fill="auto"/>
        <w:spacing w:line="302" w:lineRule="exact"/>
        <w:ind w:left="920"/>
      </w:pPr>
      <w:r>
        <w:t>Повышение спортивного мастерства, выявление лучших спортсменов.</w:t>
      </w:r>
    </w:p>
    <w:p w:rsidR="007822D6" w:rsidRDefault="0064466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/>
        <w:ind w:left="920"/>
        <w:jc w:val="both"/>
      </w:pPr>
      <w:r>
        <w:t>РУКОВОДСТВО СОРЕВНОВАНИЯМИ</w:t>
      </w:r>
    </w:p>
    <w:p w:rsidR="007822D6" w:rsidRDefault="00644662" w:rsidP="00797BB9">
      <w:pPr>
        <w:pStyle w:val="20"/>
        <w:shd w:val="clear" w:color="auto" w:fill="auto"/>
        <w:spacing w:line="302" w:lineRule="exact"/>
        <w:ind w:left="920" w:right="552"/>
      </w:pPr>
      <w:r>
        <w:t xml:space="preserve">Общее руководство и проведение соревнованиями осуществляет комитет </w:t>
      </w:r>
      <w:r w:rsidR="00797BB9">
        <w:t>Т</w:t>
      </w:r>
      <w:r>
        <w:t>ульской области по спорту и ТРОО «Федерация лыжный гонок».</w:t>
      </w:r>
    </w:p>
    <w:p w:rsidR="007822D6" w:rsidRDefault="00644662" w:rsidP="00797BB9">
      <w:pPr>
        <w:pStyle w:val="20"/>
        <w:shd w:val="clear" w:color="auto" w:fill="auto"/>
        <w:spacing w:line="302" w:lineRule="exact"/>
        <w:ind w:left="920" w:right="552"/>
      </w:pPr>
      <w:r>
        <w:t>Непосредственное проведение соревнованиями осуще</w:t>
      </w:r>
      <w:r w:rsidR="00797BB9">
        <w:t>ствляет ТРОО «</w:t>
      </w:r>
      <w:r>
        <w:t>Федерация лыжных гонок» и главная судейская коллегия.</w:t>
      </w:r>
    </w:p>
    <w:p w:rsidR="007822D6" w:rsidRDefault="0064466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/>
        <w:ind w:left="920"/>
        <w:jc w:val="both"/>
      </w:pPr>
      <w:r>
        <w:t>МЕСТО И ВРЕМЯ ПРОВЕДЕНИЯ</w:t>
      </w:r>
    </w:p>
    <w:p w:rsidR="007822D6" w:rsidRDefault="00C67E93">
      <w:pPr>
        <w:pStyle w:val="20"/>
        <w:shd w:val="clear" w:color="auto" w:fill="auto"/>
        <w:spacing w:line="302" w:lineRule="exact"/>
        <w:ind w:left="920" w:right="660"/>
      </w:pPr>
      <w:r>
        <w:t>Соревнования проводятся 5</w:t>
      </w:r>
      <w:bookmarkStart w:id="0" w:name="_GoBack"/>
      <w:bookmarkEnd w:id="0"/>
      <w:r w:rsidR="00644662">
        <w:t xml:space="preserve"> мая 2019 г. в г. Тула, п. Косая Гора, новая лыжероллерная трасса им. В.П. Веденина.</w:t>
      </w:r>
    </w:p>
    <w:p w:rsidR="007822D6" w:rsidRDefault="00644662">
      <w:pPr>
        <w:pStyle w:val="20"/>
        <w:shd w:val="clear" w:color="auto" w:fill="auto"/>
        <w:spacing w:line="302" w:lineRule="exact"/>
        <w:ind w:left="920"/>
      </w:pPr>
      <w:r>
        <w:t>Начало соревнований в 12:00.</w:t>
      </w:r>
    </w:p>
    <w:p w:rsidR="007822D6" w:rsidRDefault="0064466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/>
        <w:ind w:left="920"/>
        <w:jc w:val="both"/>
      </w:pPr>
      <w:r>
        <w:t>ПРОГРАММА СОРЕВНОВАНИЙ</w:t>
      </w:r>
    </w:p>
    <w:p w:rsidR="007822D6" w:rsidRDefault="00644662">
      <w:pPr>
        <w:pStyle w:val="20"/>
        <w:shd w:val="clear" w:color="auto" w:fill="auto"/>
        <w:spacing w:line="302" w:lineRule="exact"/>
        <w:ind w:left="920" w:right="660"/>
      </w:pPr>
      <w:r>
        <w:t xml:space="preserve">Старт раздельный. Ход передвижения на лыжероллерах - свободный. Лыжероллеры: для всех возрастов: тип </w:t>
      </w:r>
      <w:r w:rsidRPr="00797BB9">
        <w:rPr>
          <w:lang w:eastAsia="en-US" w:bidi="en-US"/>
        </w:rPr>
        <w:t>«</w:t>
      </w:r>
      <w:r>
        <w:rPr>
          <w:lang w:val="en-US" w:eastAsia="en-US" w:bidi="en-US"/>
        </w:rPr>
        <w:t>start</w:t>
      </w:r>
      <w:r w:rsidR="00797BB9">
        <w:rPr>
          <w:lang w:eastAsia="en-US" w:bidi="en-US"/>
        </w:rPr>
        <w:t>-71»</w:t>
      </w:r>
      <w:r>
        <w:t>, колеса диаметром не более 72 мм. Наличие шлемов, очков и лыжных палок обязательно. Мальчики и девочки 2010 года и моложе могут использовать роликовые коньки.</w:t>
      </w:r>
    </w:p>
    <w:p w:rsidR="007822D6" w:rsidRDefault="00644662">
      <w:pPr>
        <w:pStyle w:val="20"/>
        <w:shd w:val="clear" w:color="auto" w:fill="auto"/>
        <w:spacing w:after="274" w:line="302" w:lineRule="exact"/>
        <w:ind w:left="920" w:right="660"/>
      </w:pPr>
      <w: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7822D6" w:rsidRDefault="00644662">
      <w:pPr>
        <w:pStyle w:val="40"/>
        <w:shd w:val="clear" w:color="auto" w:fill="auto"/>
        <w:spacing w:before="0" w:after="19" w:line="260" w:lineRule="exact"/>
        <w:ind w:left="920"/>
        <w:jc w:val="both"/>
      </w:pPr>
      <w:r>
        <w:t>Соревнования проводятся по следующим возрастным группам:</w:t>
      </w:r>
    </w:p>
    <w:p w:rsidR="003C6310" w:rsidRDefault="003C6310">
      <w:pPr>
        <w:pStyle w:val="40"/>
        <w:shd w:val="clear" w:color="auto" w:fill="auto"/>
        <w:spacing w:before="0" w:after="19" w:line="260" w:lineRule="exact"/>
        <w:ind w:left="920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127"/>
        <w:gridCol w:w="2126"/>
        <w:gridCol w:w="2693"/>
      </w:tblGrid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№</w:t>
            </w:r>
          </w:p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</w:p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дистанция, км.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2,5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2,5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2,5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7,5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7,5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 xml:space="preserve">Мужчины(В1) 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Женщины(В)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5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10</w:t>
            </w:r>
          </w:p>
        </w:tc>
      </w:tr>
      <w:tr w:rsidR="003C6310" w:rsidRPr="003C6310" w:rsidTr="003C6310">
        <w:tc>
          <w:tcPr>
            <w:tcW w:w="651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val="en-US" w:bidi="ar-SA"/>
              </w:rPr>
              <w:t>1</w:t>
            </w: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C6310" w:rsidRPr="003C6310" w:rsidRDefault="003C6310" w:rsidP="003C6310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3C6310" w:rsidRDefault="003C6310" w:rsidP="003C6310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</w:pPr>
            <w:r w:rsidRPr="003C6310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  <w:lang w:bidi="ar-SA"/>
              </w:rPr>
              <w:t>5</w:t>
            </w:r>
          </w:p>
        </w:tc>
      </w:tr>
    </w:tbl>
    <w:p w:rsidR="003C6310" w:rsidRDefault="003C6310">
      <w:pPr>
        <w:pStyle w:val="40"/>
        <w:shd w:val="clear" w:color="auto" w:fill="auto"/>
        <w:spacing w:before="0" w:after="19" w:line="260" w:lineRule="exact"/>
        <w:ind w:left="920"/>
        <w:jc w:val="both"/>
      </w:pPr>
    </w:p>
    <w:p w:rsidR="007822D6" w:rsidRDefault="003C6310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spacing w:before="0"/>
        <w:ind w:left="900"/>
        <w:jc w:val="both"/>
      </w:pPr>
      <w:r>
        <w:t>ОПРЕДЕЛЕНИЕ ПОБЕДИТЕЛЕЙ И</w:t>
      </w:r>
      <w:r w:rsidR="00644662">
        <w:t xml:space="preserve"> НАГРАЖДЕНИЕ</w:t>
      </w:r>
    </w:p>
    <w:p w:rsidR="007822D6" w:rsidRDefault="00644662" w:rsidP="003C6310">
      <w:pPr>
        <w:pStyle w:val="40"/>
        <w:shd w:val="clear" w:color="auto" w:fill="auto"/>
        <w:tabs>
          <w:tab w:val="left" w:pos="10045"/>
        </w:tabs>
        <w:spacing w:before="0"/>
        <w:ind w:left="900" w:right="1280"/>
        <w:jc w:val="both"/>
      </w:pPr>
      <w:r>
        <w:rPr>
          <w:rStyle w:val="42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>
        <w:t xml:space="preserve">Победители и призеры соревнований будут </w:t>
      </w:r>
      <w:r w:rsidR="003C6310">
        <w:t>н</w:t>
      </w:r>
      <w: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</w:p>
    <w:p w:rsidR="007822D6" w:rsidRDefault="00797BB9">
      <w:pPr>
        <w:pStyle w:val="40"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900"/>
        <w:jc w:val="both"/>
      </w:pPr>
      <w:r>
        <w:t>ФИНА</w:t>
      </w:r>
      <w:r w:rsidR="00644662">
        <w:t>НСИРОВАНИЕ</w:t>
      </w:r>
    </w:p>
    <w:p w:rsidR="007822D6" w:rsidRDefault="00644662" w:rsidP="003C6310">
      <w:pPr>
        <w:pStyle w:val="20"/>
        <w:shd w:val="clear" w:color="auto" w:fill="auto"/>
        <w:spacing w:line="302" w:lineRule="exact"/>
        <w:ind w:left="900" w:right="552"/>
      </w:pPr>
      <w:r>
        <w:t>Расходы, связанные с участием команд в соревнованиях, несут командирующие организации.</w:t>
      </w:r>
    </w:p>
    <w:p w:rsidR="007822D6" w:rsidRDefault="00644662" w:rsidP="003C6310">
      <w:pPr>
        <w:pStyle w:val="20"/>
        <w:shd w:val="clear" w:color="auto" w:fill="auto"/>
        <w:spacing w:line="302" w:lineRule="exact"/>
        <w:ind w:left="900" w:right="552"/>
      </w:pPr>
      <w:r>
        <w:t>Расходы, связанные с проведением соревнований</w:t>
      </w:r>
      <w:r w:rsidR="00075D7C">
        <w:t>,</w:t>
      </w:r>
      <w:r>
        <w:t xml:space="preserve"> несет комитет Тульской области по спорту и ТРОО «Федерация лыжных гонок».</w:t>
      </w:r>
    </w:p>
    <w:p w:rsidR="007822D6" w:rsidRDefault="0064466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/>
        <w:ind w:left="900"/>
        <w:jc w:val="both"/>
      </w:pPr>
      <w:r>
        <w:t>ЗАЯВКИ.</w:t>
      </w:r>
    </w:p>
    <w:p w:rsidR="007822D6" w:rsidRDefault="00644662" w:rsidP="003C6310">
      <w:pPr>
        <w:pStyle w:val="20"/>
        <w:shd w:val="clear" w:color="auto" w:fill="auto"/>
        <w:spacing w:line="302" w:lineRule="exact"/>
        <w:ind w:left="900" w:right="1280"/>
      </w:pPr>
      <w:r>
        <w:t xml:space="preserve">Предварительные заявки принимаются на электронный адрес: </w:t>
      </w:r>
      <w:hyperlink r:id="rId8" w:history="1">
        <w:r w:rsidR="00797BB9" w:rsidRPr="00E4403C">
          <w:rPr>
            <w:rStyle w:val="a3"/>
          </w:rPr>
          <w:t>elenaklekner@gmail.com</w:t>
        </w:r>
      </w:hyperlink>
      <w:r w:rsidR="00797BB9">
        <w:t xml:space="preserve"> </w:t>
      </w:r>
      <w:r>
        <w:t>до 16.00 03.05.2019.</w:t>
      </w:r>
    </w:p>
    <w:p w:rsidR="007822D6" w:rsidRDefault="00644662" w:rsidP="00075D7C">
      <w:pPr>
        <w:pStyle w:val="20"/>
        <w:shd w:val="clear" w:color="auto" w:fill="auto"/>
        <w:spacing w:line="302" w:lineRule="exact"/>
        <w:ind w:left="900" w:right="567"/>
      </w:pPr>
      <w: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7822D6" w:rsidRDefault="0064466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/>
        <w:ind w:left="900"/>
        <w:jc w:val="both"/>
      </w:pPr>
      <w:r>
        <w:t>ОБЕСПЕЧЕНИЕ БЕЗОПАСНОСТИ.</w:t>
      </w:r>
    </w:p>
    <w:p w:rsidR="007822D6" w:rsidRDefault="00644662" w:rsidP="00075D7C">
      <w:pPr>
        <w:pStyle w:val="20"/>
        <w:shd w:val="clear" w:color="auto" w:fill="auto"/>
        <w:spacing w:line="302" w:lineRule="exact"/>
        <w:ind w:left="900"/>
      </w:pPr>
      <w:r>
        <w:t>Соревнования проводятся в соответствии с:</w:t>
      </w:r>
    </w:p>
    <w:p w:rsidR="007822D6" w:rsidRDefault="00644662" w:rsidP="00075D7C">
      <w:pPr>
        <w:pStyle w:val="20"/>
        <w:numPr>
          <w:ilvl w:val="0"/>
          <w:numId w:val="5"/>
        </w:numPr>
        <w:shd w:val="clear" w:color="auto" w:fill="auto"/>
        <w:tabs>
          <w:tab w:val="left" w:pos="1168"/>
        </w:tabs>
        <w:spacing w:line="302" w:lineRule="exact"/>
        <w:ind w:left="900" w:right="709"/>
      </w:pPr>
      <w:r>
        <w:t>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спорту;</w:t>
      </w:r>
    </w:p>
    <w:p w:rsidR="007822D6" w:rsidRDefault="00644662" w:rsidP="00075D7C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line="302" w:lineRule="exact"/>
        <w:ind w:left="900" w:right="709"/>
      </w:pPr>
      <w:r>
        <w:t xml:space="preserve">«Рекомендациями по обеспечению безопасности и профилактики </w:t>
      </w:r>
      <w:r w:rsidR="00075D7C">
        <w:t xml:space="preserve"> </w:t>
      </w:r>
      <w:r>
        <w:t>травматизма</w:t>
      </w:r>
      <w:r w:rsidR="00075D7C">
        <w:t xml:space="preserve">  </w:t>
      </w:r>
      <w:r>
        <w:t>при занятиях физической культурой и спортом» (приказ комитета по физической</w:t>
      </w:r>
      <w:r w:rsidR="00075D7C">
        <w:t xml:space="preserve"> </w:t>
      </w:r>
      <w:r>
        <w:t>культуре и спорту Российской Федерации от 01.04.1993 г. № 44);</w:t>
      </w:r>
    </w:p>
    <w:p w:rsidR="00075D7C" w:rsidRDefault="00644662" w:rsidP="00075D7C">
      <w:pPr>
        <w:pStyle w:val="20"/>
        <w:numPr>
          <w:ilvl w:val="0"/>
          <w:numId w:val="5"/>
        </w:numPr>
        <w:shd w:val="clear" w:color="auto" w:fill="auto"/>
        <w:tabs>
          <w:tab w:val="left" w:pos="1177"/>
          <w:tab w:val="left" w:pos="8364"/>
        </w:tabs>
        <w:spacing w:line="302" w:lineRule="exact"/>
        <w:ind w:left="900" w:right="709"/>
      </w:pPr>
      <w:r>
        <w:t xml:space="preserve">с отраслевым стандартом «Управление охраной </w:t>
      </w:r>
      <w:r w:rsidR="00075D7C">
        <w:t>т</w:t>
      </w:r>
      <w:r>
        <w:t>руда и обеспечением образовательного процесса в РФ. Основные положения ОСТ-01- 2001»</w:t>
      </w:r>
    </w:p>
    <w:p w:rsidR="007822D6" w:rsidRDefault="00644662" w:rsidP="00075D7C">
      <w:pPr>
        <w:pStyle w:val="20"/>
        <w:shd w:val="clear" w:color="auto" w:fill="auto"/>
        <w:tabs>
          <w:tab w:val="left" w:pos="1177"/>
        </w:tabs>
        <w:spacing w:line="302" w:lineRule="exact"/>
        <w:ind w:left="900" w:right="2500"/>
      </w:pPr>
      <w:r>
        <w:t>- Правилами соревнований по лыжным гонкам.</w:t>
      </w:r>
    </w:p>
    <w:p w:rsidR="007822D6" w:rsidRDefault="00644662" w:rsidP="00075D7C">
      <w:pPr>
        <w:pStyle w:val="20"/>
        <w:shd w:val="clear" w:color="auto" w:fill="auto"/>
        <w:spacing w:line="302" w:lineRule="exact"/>
        <w:ind w:left="900"/>
      </w:pPr>
      <w:r>
        <w:t>Рекомендуется наличие страховых полисов.</w:t>
      </w:r>
    </w:p>
    <w:p w:rsidR="007822D6" w:rsidRDefault="00644662" w:rsidP="00075D7C">
      <w:pPr>
        <w:pStyle w:val="40"/>
        <w:shd w:val="clear" w:color="auto" w:fill="auto"/>
        <w:spacing w:before="0" w:after="442"/>
        <w:ind w:left="900"/>
        <w:jc w:val="center"/>
      </w:pPr>
      <w:r>
        <w:t>Данное положение является официальным вызовом на соревнования!</w:t>
      </w:r>
    </w:p>
    <w:sectPr w:rsidR="007822D6" w:rsidSect="00113A90">
      <w:pgSz w:w="11906" w:h="16838" w:code="9"/>
      <w:pgMar w:top="1276" w:right="474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4A" w:rsidRDefault="008C3A4A">
      <w:r>
        <w:separator/>
      </w:r>
    </w:p>
  </w:endnote>
  <w:endnote w:type="continuationSeparator" w:id="0">
    <w:p w:rsidR="008C3A4A" w:rsidRDefault="008C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4A" w:rsidRDefault="008C3A4A"/>
  </w:footnote>
  <w:footnote w:type="continuationSeparator" w:id="0">
    <w:p w:rsidR="008C3A4A" w:rsidRDefault="008C3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75D7C"/>
    <w:rsid w:val="00113A90"/>
    <w:rsid w:val="00362E33"/>
    <w:rsid w:val="003C6310"/>
    <w:rsid w:val="0052507C"/>
    <w:rsid w:val="00644662"/>
    <w:rsid w:val="007822D6"/>
    <w:rsid w:val="00797BB9"/>
    <w:rsid w:val="008C3A4A"/>
    <w:rsid w:val="00977862"/>
    <w:rsid w:val="00C67E93"/>
    <w:rsid w:val="00D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F474"/>
  <w15:docId w15:val="{AEB4E339-22AC-4C0B-977B-93C7C8D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klekn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2019-04-17T11:57:00Z</dcterms:created>
  <dcterms:modified xsi:type="dcterms:W3CDTF">2019-04-29T09:22:00Z</dcterms:modified>
</cp:coreProperties>
</file>